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e’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e’ cumulativa finche’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e’ necessario effettuare un Tiro Salvezza su Tempra a Difficoltà 11 +1 per ogni giorno consecutivo di marcia forzata o si diventa Affaticati.</w:t>
      </w:r>
      <w:r>
        <w:br w:type="textWrapping"/>
      </w:r>
      <w:r>
        <w:t xml:space="preserve">La marcia forzata puo’ essere tenuta per un numero di giorni pari al valore di Costituzione prima di incorrere nell’Affaticamento.</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convertirli da Pathfinder o dalla 5ed del famoso gioco di ruolo.</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2021-06-19T17:09:25Z</dcterms:created>
  <dcterms:modified xsi:type="dcterms:W3CDTF">2021-06-19T17:09:25Z</dcterms:modified>
</cp:coreProperties>
</file>